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B4" w:rsidRDefault="00AC3CB4" w:rsidP="00AC3C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Battery electric vehicles (BEVs) have been introduced to consumers as a</w:t>
      </w:r>
      <w:r>
        <w:rPr>
          <w:rFonts w:ascii="Times-Roman" w:hAnsi="Times-Roman" w:cs="Times-Roman"/>
        </w:rPr>
        <w:t xml:space="preserve">n alternative way to reduce the </w:t>
      </w:r>
      <w:r>
        <w:rPr>
          <w:rFonts w:ascii="Times-Roman" w:hAnsi="Times-Roman" w:cs="Times-Roman"/>
        </w:rPr>
        <w:t>environmental effects caused by use of internal-combustion engine (ICE)</w:t>
      </w:r>
      <w:r>
        <w:rPr>
          <w:rFonts w:ascii="Times-Roman" w:hAnsi="Times-Roman" w:cs="Times-Roman"/>
        </w:rPr>
        <w:t xml:space="preserve"> vehicles. A comparison of both </w:t>
      </w:r>
      <w:r>
        <w:rPr>
          <w:rFonts w:ascii="Times-Roman" w:hAnsi="Times-Roman" w:cs="Times-Roman"/>
        </w:rPr>
        <w:t>vehicle types can help determine whether the use of BEVs would be beneficial in</w:t>
      </w:r>
      <w:r>
        <w:rPr>
          <w:rFonts w:ascii="Times-Roman" w:hAnsi="Times-Roman" w:cs="Times-Roman"/>
        </w:rPr>
        <w:t xml:space="preserve"> the future. Where calculations </w:t>
      </w:r>
      <w:r>
        <w:rPr>
          <w:rFonts w:ascii="Times-Roman" w:hAnsi="Times-Roman" w:cs="Times-Roman"/>
        </w:rPr>
        <w:t>are required, show your work.</w:t>
      </w:r>
    </w:p>
    <w:p w:rsidR="00AC3CB4" w:rsidRDefault="00AC3CB4" w:rsidP="00AC3C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C3CB4" w:rsidRPr="00AC3CB4" w:rsidRDefault="00AC3CB4" w:rsidP="00AC3C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C3CB4">
        <w:rPr>
          <w:rFonts w:ascii="Times-Roman" w:hAnsi="Times-Roman" w:cs="Times-Roman"/>
          <w:b/>
          <w:bCs/>
        </w:rPr>
        <w:t>(a</w:t>
      </w:r>
      <w:r>
        <w:rPr>
          <w:rFonts w:ascii="Times-Bold" w:hAnsi="Times-Bold" w:cs="Times-Bold"/>
          <w:b/>
          <w:bCs/>
        </w:rPr>
        <w:t xml:space="preserve">) </w:t>
      </w:r>
      <w:r w:rsidRPr="00AC3CB4">
        <w:rPr>
          <w:rFonts w:ascii="Times-Bold" w:hAnsi="Times-Bold" w:cs="Times-Bold"/>
          <w:b/>
          <w:bCs/>
        </w:rPr>
        <w:t xml:space="preserve">Identify </w:t>
      </w:r>
      <w:r w:rsidRPr="00AC3CB4">
        <w:rPr>
          <w:rFonts w:ascii="Times-Roman" w:hAnsi="Times-Roman" w:cs="Times-Roman"/>
        </w:rPr>
        <w:t>THREE strategies that the federal government could implement to encourage the use of BEVs.</w:t>
      </w:r>
    </w:p>
    <w:p w:rsidR="00AC3CB4" w:rsidRPr="00AC3CB4" w:rsidRDefault="00AC3CB4" w:rsidP="00AC3CB4"/>
    <w:p w:rsidR="00AC3CB4" w:rsidRDefault="00AC3CB4" w:rsidP="00AC3C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(b) Assume that the fuel efficiency of the ICE vehicle is 25 miles per gallo</w:t>
      </w:r>
      <w:r>
        <w:rPr>
          <w:rFonts w:ascii="Times-Roman" w:hAnsi="Times-Roman" w:cs="Times-Roman"/>
        </w:rPr>
        <w:t xml:space="preserve">n (mpg) and that gasoline costs </w:t>
      </w:r>
      <w:r>
        <w:rPr>
          <w:rFonts w:ascii="Times-Roman" w:hAnsi="Times-Roman" w:cs="Times-Roman"/>
        </w:rPr>
        <w:t xml:space="preserve">$3.75 per gallon (gal). </w:t>
      </w:r>
      <w:r>
        <w:rPr>
          <w:rFonts w:ascii="Times-Bold" w:hAnsi="Times-Bold" w:cs="Times-Bold"/>
          <w:b/>
          <w:bCs/>
        </w:rPr>
        <w:t xml:space="preserve">Calculate </w:t>
      </w:r>
      <w:r>
        <w:rPr>
          <w:rFonts w:ascii="Times-Roman" w:hAnsi="Times-Roman" w:cs="Times-Roman"/>
        </w:rPr>
        <w:t>the cost of gasoline per mile.</w:t>
      </w:r>
    </w:p>
    <w:p w:rsidR="00AC3CB4" w:rsidRDefault="00AC3CB4" w:rsidP="00AC3C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C3CB4" w:rsidRDefault="00AC3CB4" w:rsidP="00AC3C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C3CB4" w:rsidRDefault="00AC3CB4" w:rsidP="00AC3C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(c) The charger supplies energy to the BEV battery at an average rate of 4.0 kilowa</w:t>
      </w:r>
      <w:r>
        <w:rPr>
          <w:rFonts w:ascii="Times-Roman" w:hAnsi="Times-Roman" w:cs="Times-Roman"/>
        </w:rPr>
        <w:t xml:space="preserve">tts (kW) and fully charges </w:t>
      </w:r>
      <w:r>
        <w:rPr>
          <w:rFonts w:ascii="Times-Roman" w:hAnsi="Times-Roman" w:cs="Times-Roman"/>
        </w:rPr>
        <w:t>the BEV battery in 7.0 hours. The car will run for 100 miles on a full cha</w:t>
      </w:r>
      <w:r>
        <w:rPr>
          <w:rFonts w:ascii="Times-Roman" w:hAnsi="Times-Roman" w:cs="Times-Roman"/>
        </w:rPr>
        <w:t xml:space="preserve">rge. The cost of electricity is </w:t>
      </w:r>
      <w:r>
        <w:rPr>
          <w:rFonts w:ascii="Times-Roman" w:hAnsi="Times-Roman" w:cs="Times-Roman"/>
        </w:rPr>
        <w:t>$0.11 per kilowatt-hour (kWh).</w:t>
      </w:r>
    </w:p>
    <w:p w:rsidR="00AC3CB4" w:rsidRDefault="00AC3CB4" w:rsidP="00AC3C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C3CB4" w:rsidRDefault="00AC3CB4" w:rsidP="00AC3C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i. </w:t>
      </w:r>
      <w:r>
        <w:rPr>
          <w:rFonts w:ascii="Times-Bold" w:hAnsi="Times-Bold" w:cs="Times-Bold"/>
          <w:b/>
          <w:bCs/>
        </w:rPr>
        <w:t xml:space="preserve">Calculate </w:t>
      </w:r>
      <w:r>
        <w:rPr>
          <w:rFonts w:ascii="Times-Roman" w:hAnsi="Times-Roman" w:cs="Times-Roman"/>
        </w:rPr>
        <w:t>the cost of the electricity to fully charge the battery. Assume that the batter</w:t>
      </w:r>
      <w:r>
        <w:rPr>
          <w:rFonts w:ascii="Times-Roman" w:hAnsi="Times-Roman" w:cs="Times-Roman"/>
        </w:rPr>
        <w:t xml:space="preserve">y is not charged </w:t>
      </w:r>
      <w:r>
        <w:rPr>
          <w:rFonts w:ascii="Times-Roman" w:hAnsi="Times-Roman" w:cs="Times-Roman"/>
        </w:rPr>
        <w:t>to begin with.</w:t>
      </w:r>
    </w:p>
    <w:p w:rsidR="00AC3CB4" w:rsidRDefault="00AC3CB4" w:rsidP="00AC3C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C3CB4" w:rsidRDefault="00AC3CB4" w:rsidP="00AC3C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ii. </w:t>
      </w:r>
      <w:r>
        <w:rPr>
          <w:rFonts w:ascii="Times-Bold" w:hAnsi="Times-Bold" w:cs="Times-Bold"/>
          <w:b/>
          <w:bCs/>
        </w:rPr>
        <w:t xml:space="preserve">Calculate </w:t>
      </w:r>
      <w:r>
        <w:rPr>
          <w:rFonts w:ascii="Times-Roman" w:hAnsi="Times-Roman" w:cs="Times-Roman"/>
        </w:rPr>
        <w:t>the cost of electricity per mile to drive the BEV.</w:t>
      </w:r>
    </w:p>
    <w:p w:rsidR="00AC3CB4" w:rsidRDefault="00AC3CB4" w:rsidP="00AC3C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C3CB4" w:rsidRDefault="00AC3CB4" w:rsidP="00AC3C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C3CB4" w:rsidRDefault="00AC3CB4" w:rsidP="00AC3C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When it is driven 100 miles, the ICE vehicle contributes 72.8 pounds (</w:t>
      </w:r>
      <w:proofErr w:type="spellStart"/>
      <w:r>
        <w:rPr>
          <w:rFonts w:ascii="Times-Roman" w:hAnsi="Times-Roman" w:cs="Times-Roman"/>
        </w:rPr>
        <w:t>lb</w:t>
      </w:r>
      <w:proofErr w:type="spellEnd"/>
      <w:r>
        <w:rPr>
          <w:rFonts w:ascii="Times-Roman" w:hAnsi="Times-Roman" w:cs="Times-Roman"/>
        </w:rPr>
        <w:t>) ofCO</w:t>
      </w:r>
      <w:r>
        <w:rPr>
          <w:rFonts w:ascii="Times-Roman" w:hAnsi="Times-Roman" w:cs="Times-Roman"/>
          <w:sz w:val="16"/>
          <w:szCs w:val="16"/>
        </w:rPr>
        <w:t xml:space="preserve">2 </w:t>
      </w:r>
      <w:r>
        <w:rPr>
          <w:rFonts w:ascii="Times-Roman" w:hAnsi="Times-Roman" w:cs="Times-Roman"/>
        </w:rPr>
        <w:t xml:space="preserve">from the burning of the </w:t>
      </w:r>
      <w:r>
        <w:rPr>
          <w:rFonts w:ascii="Times-Roman" w:hAnsi="Times-Roman" w:cs="Times-Roman"/>
        </w:rPr>
        <w:t>gasoline. The drilling, refining, and transportation costs of getting the gas</w:t>
      </w:r>
      <w:r>
        <w:rPr>
          <w:rFonts w:ascii="Times-Roman" w:hAnsi="Times-Roman" w:cs="Times-Roman"/>
        </w:rPr>
        <w:t xml:space="preserve">oline to the gas station add an </w:t>
      </w:r>
      <w:r>
        <w:rPr>
          <w:rFonts w:ascii="Times-Roman" w:hAnsi="Times-Roman" w:cs="Times-Roman"/>
        </w:rPr>
        <w:t xml:space="preserve">additional 17.7 </w:t>
      </w:r>
      <w:proofErr w:type="spellStart"/>
      <w:r>
        <w:rPr>
          <w:rFonts w:ascii="Times-Roman" w:hAnsi="Times-Roman" w:cs="Times-Roman"/>
        </w:rPr>
        <w:t>lb</w:t>
      </w:r>
      <w:proofErr w:type="spellEnd"/>
      <w:r>
        <w:rPr>
          <w:rFonts w:ascii="Times-Roman" w:hAnsi="Times-Roman" w:cs="Times-Roman"/>
        </w:rPr>
        <w:t xml:space="preserve"> of CO</w:t>
      </w:r>
      <w:r>
        <w:rPr>
          <w:rFonts w:ascii="Times-Roman" w:hAnsi="Times-Roman" w:cs="Times-Roman"/>
          <w:sz w:val="16"/>
          <w:szCs w:val="16"/>
        </w:rPr>
        <w:t xml:space="preserve">2 </w:t>
      </w:r>
      <w:r>
        <w:rPr>
          <w:rFonts w:ascii="Times-Roman" w:hAnsi="Times-Roman" w:cs="Times-Roman"/>
        </w:rPr>
        <w:t>per 100 miles. The BEV does not emit anyCO</w:t>
      </w:r>
      <w:r>
        <w:rPr>
          <w:rFonts w:ascii="Times-Roman" w:hAnsi="Times-Roman" w:cs="Times-Roman"/>
          <w:sz w:val="16"/>
          <w:szCs w:val="16"/>
        </w:rPr>
        <w:t xml:space="preserve">2 </w:t>
      </w:r>
      <w:r>
        <w:rPr>
          <w:rFonts w:ascii="Times-Roman" w:hAnsi="Times-Roman" w:cs="Times-Roman"/>
        </w:rPr>
        <w:t xml:space="preserve">itself, but the extraction, </w:t>
      </w:r>
      <w:r>
        <w:rPr>
          <w:rFonts w:ascii="Times-Roman" w:hAnsi="Times-Roman" w:cs="Times-Roman"/>
        </w:rPr>
        <w:t xml:space="preserve">transportation, and combustion of the coal that produced the electricity at the power plant add 63.6 </w:t>
      </w:r>
      <w:proofErr w:type="spellStart"/>
      <w:r>
        <w:rPr>
          <w:rFonts w:ascii="Times-Roman" w:hAnsi="Times-Roman" w:cs="Times-Roman"/>
        </w:rPr>
        <w:t>lb</w:t>
      </w:r>
      <w:proofErr w:type="spellEnd"/>
      <w:r>
        <w:rPr>
          <w:rFonts w:ascii="Times-Roman" w:hAnsi="Times-Roman" w:cs="Times-Roman"/>
        </w:rPr>
        <w:t xml:space="preserve"> of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CO</w:t>
      </w:r>
      <w:r>
        <w:rPr>
          <w:rFonts w:ascii="Times-Roman" w:hAnsi="Times-Roman" w:cs="Times-Roman"/>
          <w:sz w:val="16"/>
          <w:szCs w:val="16"/>
        </w:rPr>
        <w:t xml:space="preserve">2 </w:t>
      </w:r>
      <w:r>
        <w:rPr>
          <w:rFonts w:ascii="Times-Roman" w:hAnsi="Times-Roman" w:cs="Times-Roman"/>
        </w:rPr>
        <w:t xml:space="preserve">for </w:t>
      </w:r>
      <w:r>
        <w:rPr>
          <w:rFonts w:ascii="Times-Roman" w:hAnsi="Times-Roman" w:cs="Times-Roman"/>
        </w:rPr>
        <w:t>the same 100 miles.</w:t>
      </w:r>
    </w:p>
    <w:p w:rsidR="00AC3CB4" w:rsidRDefault="00AC3CB4" w:rsidP="00AC3C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C3CB4" w:rsidRDefault="00AC3CB4" w:rsidP="00AC3C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(d) </w:t>
      </w:r>
      <w:r>
        <w:rPr>
          <w:rFonts w:ascii="Times-Bold" w:hAnsi="Times-Bold" w:cs="Times-Bold"/>
          <w:b/>
          <w:bCs/>
        </w:rPr>
        <w:t xml:space="preserve">Calculate </w:t>
      </w:r>
      <w:r>
        <w:rPr>
          <w:rFonts w:ascii="Times-Roman" w:hAnsi="Times-Roman" w:cs="Times-Roman"/>
        </w:rPr>
        <w:t>the difference in the amount of</w:t>
      </w:r>
      <w:r>
        <w:rPr>
          <w:rFonts w:ascii="Times-Roman" w:hAnsi="Times-Roman" w:cs="Times-Roman"/>
          <w:sz w:val="23"/>
          <w:szCs w:val="23"/>
        </w:rPr>
        <w:t>CO</w:t>
      </w:r>
      <w:r>
        <w:rPr>
          <w:rFonts w:ascii="Times-Roman" w:hAnsi="Times-Roman" w:cs="Times-Roman"/>
          <w:sz w:val="16"/>
          <w:szCs w:val="16"/>
        </w:rPr>
        <w:t xml:space="preserve">2 </w:t>
      </w:r>
      <w:r>
        <w:rPr>
          <w:rFonts w:ascii="Times-Roman" w:hAnsi="Times-Roman" w:cs="Times-Roman"/>
        </w:rPr>
        <w:t>that would enter the atmo</w:t>
      </w:r>
      <w:r>
        <w:rPr>
          <w:rFonts w:ascii="Times-Roman" w:hAnsi="Times-Roman" w:cs="Times-Roman"/>
        </w:rPr>
        <w:t xml:space="preserve">sphere if both cars were driven </w:t>
      </w:r>
      <w:r>
        <w:rPr>
          <w:rFonts w:ascii="Times-Roman" w:hAnsi="Times-Roman" w:cs="Times-Roman"/>
        </w:rPr>
        <w:t>100 miles.</w:t>
      </w:r>
    </w:p>
    <w:p w:rsidR="00AC3CB4" w:rsidRDefault="00AC3CB4" w:rsidP="00AC3C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0B2B8D" w:rsidRPr="00AC3CB4" w:rsidRDefault="00AC3CB4" w:rsidP="00AC3C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(e) </w:t>
      </w:r>
      <w:r>
        <w:rPr>
          <w:rFonts w:ascii="Times-Bold" w:hAnsi="Times-Bold" w:cs="Times-Bold"/>
          <w:b/>
          <w:bCs/>
        </w:rPr>
        <w:t xml:space="preserve">Describe </w:t>
      </w:r>
      <w:r>
        <w:rPr>
          <w:rFonts w:ascii="Times-Roman" w:hAnsi="Times-Roman" w:cs="Times-Roman"/>
        </w:rPr>
        <w:t xml:space="preserve">TWO economic impacts (excluding costs related to climate change resulting from </w:t>
      </w:r>
      <w:r>
        <w:rPr>
          <w:rFonts w:ascii="Times-Roman" w:hAnsi="Times-Roman" w:cs="Times-Roman"/>
          <w:sz w:val="23"/>
          <w:szCs w:val="23"/>
        </w:rPr>
        <w:t>CO</w:t>
      </w:r>
      <w:r>
        <w:rPr>
          <w:rFonts w:ascii="Times-Roman" w:hAnsi="Times-Roman" w:cs="Times-Roman"/>
          <w:sz w:val="16"/>
          <w:szCs w:val="16"/>
        </w:rPr>
        <w:t xml:space="preserve">2 </w:t>
      </w:r>
      <w:r>
        <w:rPr>
          <w:rFonts w:ascii="Times-Roman" w:hAnsi="Times-Roman" w:cs="Times-Roman"/>
        </w:rPr>
        <w:t xml:space="preserve">emissions </w:t>
      </w:r>
      <w:r>
        <w:rPr>
          <w:rFonts w:ascii="Times-Roman" w:hAnsi="Times-Roman" w:cs="Times-Roman"/>
        </w:rPr>
        <w:t>or the cost of gasoline at the pump) that result from an increased number of BEVs on the ro</w:t>
      </w:r>
      <w:bookmarkStart w:id="0" w:name="_GoBack"/>
      <w:bookmarkEnd w:id="0"/>
      <w:r>
        <w:rPr>
          <w:rFonts w:ascii="Times-Roman" w:hAnsi="Times-Roman" w:cs="Times-Roman"/>
        </w:rPr>
        <w:t>ad.</w:t>
      </w:r>
    </w:p>
    <w:sectPr w:rsidR="000B2B8D" w:rsidRPr="00AC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C1846"/>
    <w:multiLevelType w:val="hybridMultilevel"/>
    <w:tmpl w:val="DD58285A"/>
    <w:lvl w:ilvl="0" w:tplc="5B762D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B4"/>
    <w:rsid w:val="00384E7A"/>
    <w:rsid w:val="00AC3CB4"/>
    <w:rsid w:val="00E4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A60AE-92E4-4E5B-9EC8-70C82798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Pressel</dc:creator>
  <cp:keywords/>
  <dc:description/>
  <cp:lastModifiedBy>Alicia Pressel</cp:lastModifiedBy>
  <cp:revision>1</cp:revision>
  <dcterms:created xsi:type="dcterms:W3CDTF">2017-06-11T15:58:00Z</dcterms:created>
  <dcterms:modified xsi:type="dcterms:W3CDTF">2017-06-11T16:00:00Z</dcterms:modified>
</cp:coreProperties>
</file>