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EFD" w:rsidRDefault="003F6EFD" w:rsidP="003F6EFD">
      <w:pPr>
        <w:spacing w:after="0"/>
        <w:ind w:left="2391"/>
      </w:pPr>
      <w:r>
        <w:rPr>
          <w:rFonts w:ascii="Kristen ITC" w:eastAsia="Kristen ITC" w:hAnsi="Kristen ITC" w:cs="Kristen ITC"/>
          <w:sz w:val="56"/>
        </w:rPr>
        <w:t>Looking Ahead</w:t>
      </w:r>
      <w:bookmarkStart w:id="0" w:name="_GoBack"/>
      <w:bookmarkEnd w:id="0"/>
    </w:p>
    <w:p w:rsidR="003F6EFD" w:rsidRDefault="003F6EFD" w:rsidP="00D20084">
      <w:pPr>
        <w:spacing w:after="0"/>
        <w:ind w:left="1440" w:firstLine="720"/>
      </w:pPr>
      <w:r>
        <w:rPr>
          <w:rFonts w:ascii="Kristen ITC" w:eastAsia="Kristen ITC" w:hAnsi="Kristen ITC" w:cs="Kristen ITC"/>
          <w:sz w:val="32"/>
        </w:rPr>
        <w:t xml:space="preserve">Week of </w:t>
      </w:r>
      <w:r w:rsidR="00D20084">
        <w:rPr>
          <w:rFonts w:ascii="Kristen ITC" w:eastAsia="Kristen ITC" w:hAnsi="Kristen ITC" w:cs="Kristen ITC"/>
          <w:sz w:val="32"/>
        </w:rPr>
        <w:t>September 2, 2019</w:t>
      </w:r>
    </w:p>
    <w:tbl>
      <w:tblPr>
        <w:tblStyle w:val="TableGrid"/>
        <w:tblW w:w="9348" w:type="dxa"/>
        <w:tblInd w:w="6" w:type="dxa"/>
        <w:tblLayout w:type="fixed"/>
        <w:tblCellMar>
          <w:top w:w="3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3950"/>
        <w:gridCol w:w="5398"/>
      </w:tblGrid>
      <w:tr w:rsidR="003F6EFD" w:rsidTr="00944A2C">
        <w:trPr>
          <w:trHeight w:val="2030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F6EFD" w:rsidRDefault="003F6EFD" w:rsidP="00944A2C">
            <w:r>
              <w:rPr>
                <w:rFonts w:ascii="Kristen ITC" w:eastAsia="Kristen ITC" w:hAnsi="Kristen ITC" w:cs="Kristen ITC"/>
                <w:sz w:val="40"/>
              </w:rPr>
              <w:t xml:space="preserve">  </w:t>
            </w:r>
          </w:p>
          <w:p w:rsidR="003F6EFD" w:rsidRDefault="003F6EFD" w:rsidP="00944A2C">
            <w:pPr>
              <w:ind w:right="43"/>
              <w:jc w:val="center"/>
              <w:rPr>
                <w:rFonts w:ascii="Kristen ITC" w:eastAsia="Kristen ITC" w:hAnsi="Kristen ITC" w:cs="Kristen ITC"/>
                <w:sz w:val="40"/>
              </w:rPr>
            </w:pPr>
          </w:p>
          <w:p w:rsidR="003F6EFD" w:rsidRDefault="003F6EFD" w:rsidP="00944A2C">
            <w:pPr>
              <w:ind w:right="43"/>
              <w:jc w:val="center"/>
            </w:pPr>
            <w:r>
              <w:rPr>
                <w:rFonts w:ascii="Kristen ITC" w:eastAsia="Kristen ITC" w:hAnsi="Kristen ITC" w:cs="Kristen ITC"/>
                <w:sz w:val="40"/>
              </w:rPr>
              <w:t xml:space="preserve">Dates to </w:t>
            </w:r>
          </w:p>
          <w:p w:rsidR="003F6EFD" w:rsidRDefault="003F6EFD" w:rsidP="00944A2C">
            <w:pPr>
              <w:ind w:right="43"/>
              <w:jc w:val="center"/>
            </w:pPr>
            <w:r>
              <w:rPr>
                <w:rFonts w:ascii="Kristen ITC" w:eastAsia="Kristen ITC" w:hAnsi="Kristen ITC" w:cs="Kristen ITC"/>
                <w:sz w:val="40"/>
              </w:rPr>
              <w:t xml:space="preserve">Remember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F6EFD" w:rsidRDefault="003F6EFD" w:rsidP="00944A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</w:rPr>
            </w:pPr>
          </w:p>
          <w:p w:rsidR="003F6EFD" w:rsidRDefault="003F6EFD" w:rsidP="00944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Sept. 4 – </w:t>
            </w:r>
            <w:r w:rsidRPr="001D244A">
              <w:rPr>
                <w:b/>
                <w:sz w:val="24"/>
                <w:szCs w:val="24"/>
              </w:rPr>
              <w:t>Color Time Project</w:t>
            </w:r>
            <w:r>
              <w:rPr>
                <w:sz w:val="24"/>
                <w:szCs w:val="24"/>
              </w:rPr>
              <w:t xml:space="preserve"> due </w:t>
            </w:r>
          </w:p>
          <w:p w:rsidR="003F6EFD" w:rsidRDefault="003F6EFD" w:rsidP="00944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August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</w:t>
            </w:r>
            <w:r w:rsidRPr="00520E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1D24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Open House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5:30 and</w:t>
            </w:r>
            <w:r w:rsidRPr="00520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6:15 pm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(2 sessions) Conference sign-up sheets will be posted.</w:t>
            </w:r>
          </w:p>
          <w:p w:rsidR="003F6EFD" w:rsidRDefault="003F6EFD" w:rsidP="00944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September 2</w:t>
            </w:r>
            <w:r w:rsidRPr="00520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rd- Labor Day- </w:t>
            </w:r>
            <w:r w:rsidRPr="001D24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school</w:t>
            </w:r>
          </w:p>
          <w:p w:rsidR="003F6EFD" w:rsidRDefault="003F6EFD" w:rsidP="00944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Oct. 11 – Quarter 1 ends</w:t>
            </w:r>
          </w:p>
          <w:p w:rsidR="003F6EFD" w:rsidRDefault="003F6EFD" w:rsidP="00944A2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</w:tr>
      <w:tr w:rsidR="003F6EFD" w:rsidTr="00944A2C">
        <w:trPr>
          <w:trHeight w:val="1067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3F6EFD" w:rsidRDefault="003F6EFD" w:rsidP="00944A2C">
            <w:pPr>
              <w:rPr>
                <w:rFonts w:ascii="Kristen ITC" w:eastAsia="Kristen ITC" w:hAnsi="Kristen ITC" w:cs="Kristen ITC"/>
                <w:sz w:val="40"/>
              </w:rPr>
            </w:pPr>
          </w:p>
          <w:p w:rsidR="003F6EFD" w:rsidRDefault="003F6EFD" w:rsidP="00944A2C">
            <w:r>
              <w:rPr>
                <w:rFonts w:ascii="Kristen ITC" w:eastAsia="Kristen ITC" w:hAnsi="Kristen ITC" w:cs="Kristen ITC"/>
                <w:sz w:val="40"/>
              </w:rPr>
              <w:t xml:space="preserve">Reading/Language </w:t>
            </w:r>
          </w:p>
          <w:p w:rsidR="003F6EFD" w:rsidRDefault="003F6EFD" w:rsidP="00944A2C">
            <w:pPr>
              <w:ind w:right="44"/>
              <w:jc w:val="center"/>
            </w:pPr>
            <w:r>
              <w:rPr>
                <w:rFonts w:ascii="Kristen ITC" w:eastAsia="Kristen ITC" w:hAnsi="Kristen ITC" w:cs="Kristen ITC"/>
                <w:sz w:val="40"/>
              </w:rPr>
              <w:t xml:space="preserve">Arts/Writing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3F6EFD" w:rsidRDefault="003F6EFD" w:rsidP="00944A2C">
            <w:pPr>
              <w:spacing w:after="10"/>
              <w:rPr>
                <w:rFonts w:ascii="Batang" w:eastAsia="Batang"/>
                <w:sz w:val="24"/>
                <w:szCs w:val="24"/>
              </w:rPr>
            </w:pPr>
          </w:p>
          <w:p w:rsidR="003F6EFD" w:rsidRDefault="003F6EFD" w:rsidP="00944A2C">
            <w:pPr>
              <w:spacing w:after="10"/>
              <w:rPr>
                <w:rFonts w:ascii="Batang" w:eastAsia="Batang"/>
                <w:sz w:val="24"/>
                <w:szCs w:val="24"/>
              </w:rPr>
            </w:pPr>
            <w:r w:rsidRPr="00060D1A">
              <w:rPr>
                <w:rFonts w:ascii="Batang" w:eastAsia="Batang"/>
                <w:b/>
                <w:sz w:val="24"/>
                <w:szCs w:val="24"/>
              </w:rPr>
              <w:t>Text features:</w:t>
            </w:r>
            <w:r>
              <w:rPr>
                <w:rFonts w:ascii="Batang" w:eastAsia="Batang"/>
                <w:sz w:val="24"/>
                <w:szCs w:val="24"/>
              </w:rPr>
              <w:t xml:space="preserve">  illustrations, captions, bold, highlighted, and italicized print, index, glossary, titles, </w:t>
            </w:r>
            <w:proofErr w:type="gramStart"/>
            <w:r>
              <w:rPr>
                <w:rFonts w:ascii="Batang" w:eastAsia="Batang"/>
                <w:sz w:val="24"/>
                <w:szCs w:val="24"/>
              </w:rPr>
              <w:t>subtitles</w:t>
            </w:r>
            <w:r w:rsidR="00060D1A">
              <w:rPr>
                <w:rFonts w:ascii="Batang" w:eastAsia="Batang"/>
                <w:sz w:val="24"/>
                <w:szCs w:val="24"/>
              </w:rPr>
              <w:t xml:space="preserve">  (</w:t>
            </w:r>
            <w:proofErr w:type="gramEnd"/>
            <w:r w:rsidR="00060D1A">
              <w:rPr>
                <w:rFonts w:ascii="Batang" w:eastAsia="Batang"/>
                <w:sz w:val="24"/>
                <w:szCs w:val="24"/>
              </w:rPr>
              <w:t>Additional features will be added next week.)</w:t>
            </w:r>
          </w:p>
          <w:p w:rsidR="00060D1A" w:rsidRPr="00060D1A" w:rsidRDefault="00060D1A" w:rsidP="00944A2C">
            <w:pPr>
              <w:spacing w:after="10"/>
              <w:rPr>
                <w:rFonts w:ascii="Batang" w:eastAsia="Batang"/>
                <w:b/>
                <w:sz w:val="24"/>
                <w:szCs w:val="24"/>
              </w:rPr>
            </w:pPr>
            <w:r w:rsidRPr="00060D1A">
              <w:rPr>
                <w:rFonts w:ascii="Batang" w:eastAsia="Batang"/>
                <w:b/>
                <w:sz w:val="24"/>
                <w:szCs w:val="24"/>
              </w:rPr>
              <w:t>Onomatopoeias</w:t>
            </w:r>
          </w:p>
          <w:p w:rsidR="003F6EFD" w:rsidRDefault="003F6EFD" w:rsidP="00944A2C">
            <w:pPr>
              <w:spacing w:after="10"/>
              <w:rPr>
                <w:rFonts w:ascii="Batang" w:eastAsia="Batang"/>
                <w:sz w:val="24"/>
                <w:szCs w:val="24"/>
              </w:rPr>
            </w:pPr>
            <w:r w:rsidRPr="00060D1A">
              <w:rPr>
                <w:rFonts w:ascii="Batang" w:eastAsia="Batang"/>
                <w:b/>
                <w:sz w:val="24"/>
                <w:szCs w:val="24"/>
              </w:rPr>
              <w:t>Spelling long a</w:t>
            </w:r>
            <w:r>
              <w:rPr>
                <w:rFonts w:ascii="Batang" w:eastAsia="Batang"/>
                <w:sz w:val="24"/>
                <w:szCs w:val="24"/>
              </w:rPr>
              <w:t xml:space="preserve"> </w:t>
            </w:r>
            <w:r w:rsidRPr="00060D1A">
              <w:rPr>
                <w:rFonts w:ascii="Batang" w:eastAsia="Batang"/>
                <w:b/>
                <w:sz w:val="24"/>
                <w:szCs w:val="24"/>
              </w:rPr>
              <w:t>words</w:t>
            </w:r>
            <w:r w:rsidR="00B650B2">
              <w:rPr>
                <w:rFonts w:ascii="Batang" w:eastAsia="Batang"/>
                <w:sz w:val="24"/>
                <w:szCs w:val="24"/>
              </w:rPr>
              <w:t xml:space="preserve"> ay, </w:t>
            </w:r>
            <w:proofErr w:type="spellStart"/>
            <w:r w:rsidR="00B650B2">
              <w:rPr>
                <w:rFonts w:ascii="Batang" w:eastAsia="Batang"/>
                <w:sz w:val="24"/>
                <w:szCs w:val="24"/>
              </w:rPr>
              <w:t>ai</w:t>
            </w:r>
            <w:proofErr w:type="spellEnd"/>
            <w:r w:rsidR="00B650B2">
              <w:rPr>
                <w:rFonts w:ascii="Batang" w:eastAsia="Batang"/>
                <w:sz w:val="24"/>
                <w:szCs w:val="24"/>
              </w:rPr>
              <w:t xml:space="preserve">, </w:t>
            </w:r>
            <w:proofErr w:type="spellStart"/>
            <w:r w:rsidR="00B650B2">
              <w:rPr>
                <w:rFonts w:ascii="Batang" w:eastAsia="Batang"/>
                <w:sz w:val="24"/>
                <w:szCs w:val="24"/>
              </w:rPr>
              <w:t>a_e</w:t>
            </w:r>
            <w:proofErr w:type="spellEnd"/>
          </w:p>
          <w:p w:rsidR="003F6EFD" w:rsidRDefault="003F6EFD" w:rsidP="00944A2C">
            <w:pPr>
              <w:spacing w:after="10"/>
              <w:rPr>
                <w:rFonts w:ascii="Batang" w:eastAsia="Batang"/>
                <w:sz w:val="24"/>
                <w:szCs w:val="24"/>
              </w:rPr>
            </w:pPr>
            <w:r w:rsidRPr="00605243">
              <w:rPr>
                <w:rFonts w:ascii="Batang" w:eastAsia="Batang"/>
                <w:b/>
                <w:sz w:val="24"/>
                <w:szCs w:val="24"/>
              </w:rPr>
              <w:t>Spelling test on Friday</w:t>
            </w:r>
            <w:r>
              <w:rPr>
                <w:rFonts w:ascii="Batang" w:eastAsia="Batang"/>
                <w:sz w:val="24"/>
                <w:szCs w:val="24"/>
              </w:rPr>
              <w:t xml:space="preserve"> </w:t>
            </w:r>
            <w:r>
              <w:rPr>
                <w:rFonts w:ascii="Batang" w:eastAsia="Batang"/>
                <w:sz w:val="24"/>
                <w:szCs w:val="24"/>
              </w:rPr>
              <w:t>–</w:t>
            </w:r>
            <w:r>
              <w:rPr>
                <w:rFonts w:ascii="Batang" w:eastAsia="Batang"/>
                <w:sz w:val="24"/>
                <w:szCs w:val="24"/>
              </w:rPr>
              <w:t xml:space="preserve"> </w:t>
            </w:r>
            <w:r w:rsidR="00B650B2">
              <w:rPr>
                <w:rFonts w:ascii="Batang" w:eastAsia="Batang"/>
                <w:sz w:val="24"/>
                <w:szCs w:val="24"/>
              </w:rPr>
              <w:t xml:space="preserve">train, trade, paid, </w:t>
            </w:r>
            <w:r w:rsidR="00B650B2">
              <w:rPr>
                <w:rFonts w:ascii="Batang" w:eastAsia="Batang"/>
              </w:rPr>
              <w:t>afraid, explain, container, details, always, anyway, haystack, glaze, *placement, *Wednesday, *holiday, *complaining</w:t>
            </w:r>
          </w:p>
          <w:p w:rsidR="003F6EFD" w:rsidRDefault="003F6EFD" w:rsidP="00944A2C">
            <w:pPr>
              <w:spacing w:after="10"/>
              <w:rPr>
                <w:rFonts w:ascii="Batang" w:eastAsia="Batang"/>
                <w:sz w:val="24"/>
                <w:szCs w:val="24"/>
              </w:rPr>
            </w:pPr>
            <w:r>
              <w:rPr>
                <w:rFonts w:ascii="Batang" w:eastAsia="Batang"/>
                <w:sz w:val="24"/>
                <w:szCs w:val="24"/>
              </w:rPr>
              <w:t xml:space="preserve">* </w:t>
            </w:r>
            <w:r w:rsidRPr="008C708E">
              <w:rPr>
                <w:rFonts w:ascii="Batang" w:eastAsia="Batang"/>
                <w:b/>
                <w:sz w:val="24"/>
                <w:szCs w:val="24"/>
              </w:rPr>
              <w:t>Color Time Project</w:t>
            </w:r>
            <w:r>
              <w:rPr>
                <w:rFonts w:ascii="Batang" w:eastAsia="Batang"/>
                <w:sz w:val="24"/>
                <w:szCs w:val="24"/>
              </w:rPr>
              <w:t xml:space="preserve"> due this week!</w:t>
            </w:r>
          </w:p>
          <w:p w:rsidR="003F6EFD" w:rsidRDefault="003F6EFD" w:rsidP="00944A2C">
            <w:pPr>
              <w:spacing w:after="10"/>
              <w:rPr>
                <w:rFonts w:ascii="Batang" w:eastAsia="Batang"/>
                <w:sz w:val="24"/>
                <w:szCs w:val="24"/>
              </w:rPr>
            </w:pPr>
          </w:p>
        </w:tc>
      </w:tr>
      <w:tr w:rsidR="003F6EFD" w:rsidTr="00944A2C">
        <w:trPr>
          <w:trHeight w:val="1641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F6EFD" w:rsidRDefault="003F6EFD" w:rsidP="00944A2C">
            <w:pPr>
              <w:ind w:left="78"/>
              <w:jc w:val="center"/>
            </w:pPr>
            <w:r>
              <w:rPr>
                <w:rFonts w:ascii="Kristen ITC" w:eastAsia="Kristen ITC" w:hAnsi="Kristen ITC" w:cs="Kristen ITC"/>
                <w:sz w:val="40"/>
              </w:rPr>
              <w:t xml:space="preserve"> </w:t>
            </w:r>
          </w:p>
          <w:p w:rsidR="003F6EFD" w:rsidRDefault="003F6EFD" w:rsidP="00944A2C">
            <w:pPr>
              <w:ind w:right="43"/>
              <w:jc w:val="center"/>
              <w:rPr>
                <w:rFonts w:ascii="Kristen ITC" w:eastAsia="Kristen ITC" w:hAnsi="Kristen ITC" w:cs="Kristen ITC"/>
                <w:sz w:val="40"/>
              </w:rPr>
            </w:pPr>
          </w:p>
          <w:p w:rsidR="003F6EFD" w:rsidRDefault="003F6EFD" w:rsidP="00944A2C">
            <w:pPr>
              <w:ind w:right="43"/>
              <w:rPr>
                <w:rFonts w:ascii="Kristen ITC" w:eastAsia="Kristen ITC" w:hAnsi="Kristen ITC" w:cs="Kristen ITC"/>
                <w:sz w:val="40"/>
              </w:rPr>
            </w:pPr>
            <w:r>
              <w:rPr>
                <w:rFonts w:ascii="Kristen ITC" w:eastAsia="Kristen ITC" w:hAnsi="Kristen ITC" w:cs="Kristen ITC"/>
                <w:sz w:val="40"/>
              </w:rPr>
              <w:lastRenderedPageBreak/>
              <w:t xml:space="preserve">        </w:t>
            </w:r>
          </w:p>
          <w:p w:rsidR="003F6EFD" w:rsidRDefault="003F6EFD" w:rsidP="00944A2C">
            <w:pPr>
              <w:ind w:right="43"/>
              <w:rPr>
                <w:rFonts w:ascii="Kristen ITC" w:eastAsia="Kristen ITC" w:hAnsi="Kristen ITC" w:cs="Kristen ITC"/>
                <w:sz w:val="40"/>
              </w:rPr>
            </w:pPr>
          </w:p>
          <w:p w:rsidR="003F6EFD" w:rsidRDefault="003F6EFD" w:rsidP="00944A2C">
            <w:pPr>
              <w:ind w:right="43"/>
              <w:jc w:val="center"/>
            </w:pPr>
            <w:r>
              <w:rPr>
                <w:rFonts w:ascii="Kristen ITC" w:eastAsia="Kristen ITC" w:hAnsi="Kristen ITC" w:cs="Kristen ITC"/>
                <w:sz w:val="40"/>
              </w:rPr>
              <w:t>Math</w:t>
            </w:r>
          </w:p>
          <w:p w:rsidR="003F6EFD" w:rsidRDefault="003F6EFD" w:rsidP="00944A2C">
            <w:pPr>
              <w:ind w:left="78"/>
              <w:jc w:val="center"/>
            </w:pPr>
            <w:r>
              <w:rPr>
                <w:rFonts w:ascii="Kristen ITC" w:eastAsia="Kristen ITC" w:hAnsi="Kristen ITC" w:cs="Kristen ITC"/>
                <w:sz w:val="40"/>
              </w:rPr>
              <w:t xml:space="preserve">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F6EFD" w:rsidRDefault="003F6EFD" w:rsidP="00944A2C">
            <w:pPr>
              <w:spacing w:after="10"/>
              <w:rPr>
                <w:b/>
              </w:rPr>
            </w:pPr>
          </w:p>
          <w:p w:rsidR="003F6EFD" w:rsidRDefault="00872503" w:rsidP="00944A2C">
            <w:pPr>
              <w:spacing w:after="10"/>
            </w:pPr>
            <w:r>
              <w:t xml:space="preserve">+/- </w:t>
            </w:r>
            <w:proofErr w:type="gramStart"/>
            <w:r>
              <w:t>within</w:t>
            </w:r>
            <w:proofErr w:type="gramEnd"/>
            <w:r>
              <w:t xml:space="preserve"> 100 – with and without regrouping – using </w:t>
            </w:r>
            <w:r w:rsidR="00D62C77">
              <w:t xml:space="preserve">multiple </w:t>
            </w:r>
            <w:r>
              <w:t>strategies</w:t>
            </w:r>
            <w:r w:rsidR="00D62C77">
              <w:t>,</w:t>
            </w:r>
            <w:r>
              <w:t xml:space="preserve"> including expanded form and drawing models of base 10 blocks.</w:t>
            </w:r>
          </w:p>
          <w:p w:rsidR="00872503" w:rsidRDefault="00872503" w:rsidP="00944A2C">
            <w:pPr>
              <w:spacing w:after="10"/>
            </w:pPr>
            <w:r>
              <w:t>“Rainbow-</w:t>
            </w:r>
            <w:proofErr w:type="spellStart"/>
            <w:r>
              <w:t>Jumprope</w:t>
            </w:r>
            <w:proofErr w:type="spellEnd"/>
            <w:r>
              <w:t>” example”</w:t>
            </w:r>
          </w:p>
          <w:p w:rsidR="00872503" w:rsidRDefault="00872503" w:rsidP="00944A2C">
            <w:pPr>
              <w:spacing w:after="10"/>
            </w:pPr>
            <w:r>
              <w:t>37 + 35                                  86 - 28</w:t>
            </w:r>
          </w:p>
          <w:p w:rsidR="00872503" w:rsidRDefault="00872503" w:rsidP="00944A2C">
            <w:pPr>
              <w:spacing w:after="10"/>
            </w:pPr>
            <w:r>
              <w:lastRenderedPageBreak/>
              <w:t>30+30 = 60                            80-20 =60</w:t>
            </w:r>
          </w:p>
          <w:p w:rsidR="00872503" w:rsidRDefault="00872503" w:rsidP="00944A2C">
            <w:pPr>
              <w:spacing w:after="10"/>
            </w:pPr>
            <w:r>
              <w:t>7 + 5 = 12                              6-8 = won’t work</w:t>
            </w:r>
          </w:p>
          <w:p w:rsidR="003F6EFD" w:rsidRDefault="00872503" w:rsidP="00944A2C">
            <w:pPr>
              <w:spacing w:after="10"/>
            </w:pPr>
            <w:r>
              <w:t>60 + 12 = 72                          60 becomes 50, 6 becomes 16</w:t>
            </w:r>
            <w:r w:rsidR="00D62C77">
              <w:t xml:space="preserve"> (We already practiced</w:t>
            </w:r>
            <w:r>
              <w:t xml:space="preserve">        16-8 = 8</w:t>
            </w:r>
          </w:p>
          <w:p w:rsidR="00872503" w:rsidRDefault="00872503" w:rsidP="00944A2C">
            <w:pPr>
              <w:spacing w:after="10"/>
            </w:pPr>
            <w:r>
              <w:t xml:space="preserve"> </w:t>
            </w:r>
            <w:r w:rsidR="00D62C77">
              <w:t xml:space="preserve">This strategy this week      </w:t>
            </w:r>
            <w:r>
              <w:t>50+8 = 58</w:t>
            </w:r>
          </w:p>
          <w:p w:rsidR="00060D1A" w:rsidRDefault="00060D1A" w:rsidP="00944A2C">
            <w:pPr>
              <w:spacing w:after="10"/>
            </w:pPr>
          </w:p>
          <w:p w:rsidR="00872503" w:rsidRDefault="00060D1A" w:rsidP="00944A2C">
            <w:pPr>
              <w:spacing w:after="10"/>
            </w:pPr>
            <w:r>
              <w:t>**</w:t>
            </w:r>
            <w:proofErr w:type="gramStart"/>
            <w:r w:rsidR="00D62C77">
              <w:t>We’ll</w:t>
            </w:r>
            <w:proofErr w:type="gramEnd"/>
            <w:r w:rsidR="00D62C77">
              <w:t xml:space="preserve"> get to the standard method of “crossing out tens” to show borrowing, but this will come a bit later.  </w:t>
            </w:r>
          </w:p>
          <w:p w:rsidR="00D62C77" w:rsidRDefault="00D62C77" w:rsidP="00944A2C">
            <w:pPr>
              <w:spacing w:after="10"/>
            </w:pPr>
          </w:p>
          <w:p w:rsidR="00D62C77" w:rsidRDefault="00D62C77" w:rsidP="00944A2C">
            <w:pPr>
              <w:spacing w:after="10"/>
            </w:pPr>
            <w:r>
              <w:t xml:space="preserve">Students should be </w:t>
            </w:r>
            <w:r w:rsidRPr="00D62C77">
              <w:rPr>
                <w:b/>
              </w:rPr>
              <w:t>practicing +/- facts to 20 at home</w:t>
            </w:r>
            <w:r>
              <w:t xml:space="preserve"> regularly.  The goal on Mad Minute tests is at least 10 correct in a row in 3 minutes, but we’re almost halfway through the first quarter, and come October, the bar is raised to 20 correct in 3 minutes</w:t>
            </w:r>
            <w:proofErr w:type="gramStart"/>
            <w:r>
              <w:t>!!</w:t>
            </w:r>
            <w:proofErr w:type="gramEnd"/>
          </w:p>
          <w:p w:rsidR="00D62C77" w:rsidRDefault="00D62C77" w:rsidP="00944A2C">
            <w:pPr>
              <w:spacing w:after="10"/>
            </w:pPr>
          </w:p>
          <w:p w:rsidR="00D62C77" w:rsidRDefault="00D62C77" w:rsidP="00944A2C">
            <w:pPr>
              <w:spacing w:after="10"/>
            </w:pPr>
          </w:p>
          <w:p w:rsidR="003F6EFD" w:rsidRDefault="003F6EFD" w:rsidP="00944A2C">
            <w:pPr>
              <w:spacing w:after="10"/>
              <w:rPr>
                <w:b/>
              </w:rPr>
            </w:pPr>
            <w:r>
              <w:rPr>
                <w:b/>
              </w:rPr>
              <w:t>IXL lessons that reinforce what we’re learning are:</w:t>
            </w:r>
          </w:p>
          <w:p w:rsidR="00E71FE4" w:rsidRDefault="00E71FE4" w:rsidP="00944A2C">
            <w:pPr>
              <w:spacing w:after="10"/>
              <w:rPr>
                <w:b/>
              </w:rPr>
            </w:pPr>
            <w:r>
              <w:rPr>
                <w:b/>
              </w:rPr>
              <w:t>B 3, 5              F 1-12       G 1-5</w:t>
            </w:r>
          </w:p>
          <w:p w:rsidR="003F6EFD" w:rsidRDefault="003F6EFD" w:rsidP="00944A2C">
            <w:pPr>
              <w:spacing w:after="10"/>
              <w:rPr>
                <w:b/>
              </w:rPr>
            </w:pPr>
            <w:r>
              <w:rPr>
                <w:b/>
              </w:rPr>
              <w:t xml:space="preserve">E 1-15             </w:t>
            </w:r>
            <w:r w:rsidR="00E71FE4">
              <w:rPr>
                <w:b/>
              </w:rPr>
              <w:t xml:space="preserve">H 1-3        </w:t>
            </w:r>
            <w:r>
              <w:rPr>
                <w:b/>
              </w:rPr>
              <w:t xml:space="preserve"> K 1-3</w:t>
            </w:r>
          </w:p>
          <w:p w:rsidR="003F6EFD" w:rsidRDefault="003F6EFD" w:rsidP="00944A2C">
            <w:pPr>
              <w:spacing w:after="10"/>
              <w:rPr>
                <w:b/>
              </w:rPr>
            </w:pPr>
            <w:r>
              <w:rPr>
                <w:b/>
              </w:rPr>
              <w:t>M1, 5</w:t>
            </w:r>
          </w:p>
          <w:p w:rsidR="003F6EFD" w:rsidRDefault="003F6EFD" w:rsidP="00944A2C">
            <w:pPr>
              <w:spacing w:after="10"/>
              <w:rPr>
                <w:b/>
              </w:rPr>
            </w:pPr>
          </w:p>
          <w:p w:rsidR="003F6EFD" w:rsidRDefault="003F6EFD" w:rsidP="00944A2C">
            <w:pPr>
              <w:spacing w:after="10"/>
              <w:rPr>
                <w:sz w:val="24"/>
                <w:szCs w:val="24"/>
              </w:rPr>
            </w:pPr>
          </w:p>
        </w:tc>
      </w:tr>
      <w:tr w:rsidR="003F6EFD" w:rsidTr="00944A2C">
        <w:trPr>
          <w:trHeight w:val="1451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F6EFD" w:rsidRDefault="003F6EFD" w:rsidP="00944A2C">
            <w:pPr>
              <w:jc w:val="center"/>
              <w:rPr>
                <w:rFonts w:ascii="Kristen ITC" w:eastAsia="Kristen ITC" w:hAnsi="Kristen ITC" w:cs="Kristen ITC"/>
                <w:sz w:val="38"/>
                <w:szCs w:val="38"/>
              </w:rPr>
            </w:pPr>
          </w:p>
          <w:p w:rsidR="003F6EFD" w:rsidRDefault="003F6EFD" w:rsidP="00944A2C">
            <w:pPr>
              <w:jc w:val="center"/>
              <w:rPr>
                <w:sz w:val="38"/>
                <w:szCs w:val="38"/>
              </w:rPr>
            </w:pPr>
            <w:r>
              <w:rPr>
                <w:rFonts w:ascii="Kristen ITC" w:eastAsia="Kristen ITC" w:hAnsi="Kristen ITC" w:cs="Kristen ITC"/>
                <w:sz w:val="38"/>
                <w:szCs w:val="38"/>
              </w:rPr>
              <w:t xml:space="preserve">Science/Social Studies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F6EFD" w:rsidRDefault="003F6EFD" w:rsidP="00944A2C">
            <w:pPr>
              <w:rPr>
                <w:rFonts w:ascii="Kristen ITC" w:eastAsia="Kristen ITC" w:hAnsi="Kristen ITC" w:cs="Kristen ITC"/>
                <w:sz w:val="24"/>
                <w:szCs w:val="24"/>
              </w:rPr>
            </w:pPr>
          </w:p>
          <w:p w:rsidR="003F6EFD" w:rsidRDefault="003F6EFD" w:rsidP="00944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Scientific inquiry</w:t>
            </w:r>
          </w:p>
          <w:p w:rsidR="003F6EFD" w:rsidRDefault="003F6EFD" w:rsidP="00944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Scientific method</w:t>
            </w:r>
          </w:p>
          <w:p w:rsidR="00E71FE4" w:rsidRDefault="00E71FE4" w:rsidP="00944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Maps – Legends, Continents</w:t>
            </w:r>
          </w:p>
        </w:tc>
      </w:tr>
      <w:tr w:rsidR="003F6EFD" w:rsidTr="00944A2C">
        <w:trPr>
          <w:trHeight w:val="1451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</w:tcPr>
          <w:p w:rsidR="003F6EFD" w:rsidRDefault="003F6EFD" w:rsidP="00944A2C">
            <w:pPr>
              <w:jc w:val="center"/>
              <w:rPr>
                <w:rFonts w:ascii="Kristen ITC" w:eastAsia="Kristen ITC" w:hAnsi="Kristen ITC" w:cs="Kristen ITC"/>
                <w:sz w:val="40"/>
              </w:rPr>
            </w:pPr>
          </w:p>
          <w:p w:rsidR="003F6EFD" w:rsidRDefault="003F6EFD" w:rsidP="00944A2C">
            <w:pPr>
              <w:jc w:val="center"/>
              <w:rPr>
                <w:rFonts w:ascii="Kristen ITC" w:eastAsia="Kristen ITC" w:hAnsi="Kristen ITC" w:cs="Kristen ITC"/>
                <w:sz w:val="40"/>
              </w:rPr>
            </w:pPr>
            <w:r>
              <w:rPr>
                <w:rFonts w:ascii="Kristen ITC" w:eastAsia="Kristen ITC" w:hAnsi="Kristen ITC" w:cs="Kristen ITC"/>
                <w:sz w:val="40"/>
              </w:rPr>
              <w:t>Just wanted you to know…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</w:tcPr>
          <w:p w:rsidR="003F6EFD" w:rsidRDefault="003F6EFD" w:rsidP="00944A2C">
            <w:pPr>
              <w:pStyle w:val="NormalWeb"/>
              <w:spacing w:before="0" w:beforeAutospacing="0" w:after="210" w:afterAutospacing="0"/>
              <w:rPr>
                <w:rFonts w:ascii="Kristen ITC" w:eastAsia="Kristen ITC" w:hAnsi="Kristen ITC" w:cs="Kristen ITC"/>
              </w:rPr>
            </w:pPr>
          </w:p>
          <w:p w:rsidR="003F6EFD" w:rsidRDefault="003F6EFD" w:rsidP="00944A2C">
            <w:pPr>
              <w:pStyle w:val="NormalWeb"/>
              <w:spacing w:before="0" w:beforeAutospacing="0" w:after="210" w:afterAutospacing="0"/>
              <w:rPr>
                <w:rFonts w:ascii="Kristen ITC" w:eastAsia="Kristen ITC" w:hAnsi="Kristen ITC" w:cs="Kristen ITC"/>
              </w:rPr>
            </w:pPr>
            <w:r>
              <w:rPr>
                <w:rFonts w:ascii="Kristen ITC" w:eastAsia="Kristen ITC" w:hAnsi="Kristen ITC" w:cs="Kristen ITC"/>
              </w:rPr>
              <w:t xml:space="preserve">Thank you to everyone who came to Open House last Tuesday.  </w:t>
            </w:r>
          </w:p>
          <w:p w:rsidR="00E71FE4" w:rsidRDefault="00E71FE4" w:rsidP="00944A2C">
            <w:pPr>
              <w:pStyle w:val="NormalWeb"/>
              <w:spacing w:before="0" w:beforeAutospacing="0" w:after="210" w:afterAutospacing="0"/>
              <w:rPr>
                <w:rFonts w:ascii="Kristen ITC" w:eastAsia="Kristen ITC" w:hAnsi="Kristen ITC" w:cs="Kristen ITC"/>
              </w:rPr>
            </w:pPr>
          </w:p>
          <w:p w:rsidR="003F6EFD" w:rsidRDefault="003F6EFD" w:rsidP="00944A2C">
            <w:pPr>
              <w:pStyle w:val="NormalWeb"/>
              <w:spacing w:before="0" w:beforeAutospacing="0" w:after="210" w:afterAutospacing="0"/>
              <w:rPr>
                <w:rFonts w:ascii="Kristen ITC" w:eastAsia="Kristen ITC" w:hAnsi="Kristen ITC" w:cs="Kristen ITC"/>
              </w:rPr>
            </w:pPr>
            <w:r>
              <w:rPr>
                <w:rFonts w:ascii="Kristen ITC" w:eastAsia="Kristen ITC" w:hAnsi="Kristen ITC" w:cs="Kristen ITC"/>
              </w:rPr>
              <w:t xml:space="preserve"> </w:t>
            </w:r>
          </w:p>
        </w:tc>
      </w:tr>
    </w:tbl>
    <w:p w:rsidR="003F6EFD" w:rsidRDefault="003F6EFD" w:rsidP="003F6EFD"/>
    <w:sectPr w:rsidR="003F6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FD"/>
    <w:rsid w:val="00003F61"/>
    <w:rsid w:val="00060D1A"/>
    <w:rsid w:val="003F6EFD"/>
    <w:rsid w:val="00482A52"/>
    <w:rsid w:val="00553106"/>
    <w:rsid w:val="005F0292"/>
    <w:rsid w:val="00872503"/>
    <w:rsid w:val="0092580F"/>
    <w:rsid w:val="00B650B2"/>
    <w:rsid w:val="00BB7F5A"/>
    <w:rsid w:val="00D20084"/>
    <w:rsid w:val="00D62C77"/>
    <w:rsid w:val="00E7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4A79E"/>
  <w15:chartTrackingRefBased/>
  <w15:docId w15:val="{9EEC192D-298F-4B48-87D1-82B69582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E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6E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">
    <w:name w:val="TableGrid"/>
    <w:rsid w:val="003F6EF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M. Luytjes</dc:creator>
  <cp:keywords/>
  <dc:description/>
  <cp:lastModifiedBy>Jean M. Luytjes</cp:lastModifiedBy>
  <cp:revision>2</cp:revision>
  <dcterms:created xsi:type="dcterms:W3CDTF">2019-09-01T18:52:00Z</dcterms:created>
  <dcterms:modified xsi:type="dcterms:W3CDTF">2019-09-01T18:52:00Z</dcterms:modified>
</cp:coreProperties>
</file>